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F0" w:rsidRDefault="00C44DF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44DF0" w:rsidRDefault="00C44DF0">
      <w:pPr>
        <w:pStyle w:val="ConsPlusNormal"/>
        <w:jc w:val="both"/>
        <w:outlineLvl w:val="0"/>
      </w:pPr>
    </w:p>
    <w:p w:rsidR="00C44DF0" w:rsidRDefault="00C44DF0">
      <w:pPr>
        <w:pStyle w:val="ConsPlusTitle"/>
        <w:jc w:val="center"/>
      </w:pPr>
      <w:r>
        <w:t>ПРАВИТЕЛЬСТВО КАЛУЖСКОЙ ОБЛАСТИ</w:t>
      </w:r>
    </w:p>
    <w:p w:rsidR="00C44DF0" w:rsidRDefault="00C44DF0">
      <w:pPr>
        <w:pStyle w:val="ConsPlusTitle"/>
        <w:jc w:val="both"/>
      </w:pPr>
    </w:p>
    <w:p w:rsidR="00C44DF0" w:rsidRDefault="00C44DF0">
      <w:pPr>
        <w:pStyle w:val="ConsPlusTitle"/>
        <w:jc w:val="center"/>
      </w:pPr>
      <w:r>
        <w:t>ПОСТАНОВЛЕНИЕ</w:t>
      </w:r>
    </w:p>
    <w:p w:rsidR="00C44DF0" w:rsidRDefault="00C44DF0">
      <w:pPr>
        <w:pStyle w:val="ConsPlusTitle"/>
        <w:jc w:val="center"/>
      </w:pPr>
      <w:r>
        <w:t>от 1 марта 2024 г. N 139</w:t>
      </w:r>
    </w:p>
    <w:p w:rsidR="00C44DF0" w:rsidRDefault="00C44DF0">
      <w:pPr>
        <w:pStyle w:val="ConsPlusTitle"/>
        <w:jc w:val="both"/>
      </w:pPr>
    </w:p>
    <w:p w:rsidR="00C44DF0" w:rsidRDefault="00C44DF0">
      <w:pPr>
        <w:pStyle w:val="ConsPlusTitle"/>
        <w:jc w:val="center"/>
      </w:pPr>
      <w:r>
        <w:t>О ПРИЗНАНИИ УТРАТИВШИМИ СИЛУ НЕКОТОРЫХ ПОСТАНОВЛЕНИЙ</w:t>
      </w:r>
    </w:p>
    <w:p w:rsidR="00C44DF0" w:rsidRDefault="00C44DF0">
      <w:pPr>
        <w:pStyle w:val="ConsPlusTitle"/>
        <w:jc w:val="center"/>
      </w:pPr>
      <w:r>
        <w:t>ПРАВИТЕЛЬСТВА КАЛУЖСКОЙ ОБЛАСТИ</w:t>
      </w:r>
    </w:p>
    <w:p w:rsidR="00C44DF0" w:rsidRDefault="00C44DF0">
      <w:pPr>
        <w:pStyle w:val="ConsPlusNormal"/>
        <w:jc w:val="both"/>
      </w:pPr>
    </w:p>
    <w:p w:rsidR="00C44DF0" w:rsidRDefault="00C44DF0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Законом</w:t>
        </w:r>
      </w:hyperlink>
      <w:r>
        <w:t xml:space="preserve"> Калужской области "О нормативных правовых актах органов государственной власти Калужской области" Правительство Калужской области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>ПОСТАНОВЛЯЕТ:</w:t>
      </w:r>
    </w:p>
    <w:p w:rsidR="00C44DF0" w:rsidRDefault="00C44DF0">
      <w:pPr>
        <w:pStyle w:val="ConsPlusNormal"/>
        <w:jc w:val="both"/>
      </w:pPr>
    </w:p>
    <w:p w:rsidR="00C44DF0" w:rsidRDefault="00C44DF0">
      <w:pPr>
        <w:pStyle w:val="ConsPlusNormal"/>
        <w:ind w:firstLine="540"/>
        <w:jc w:val="both"/>
      </w:pPr>
      <w:r>
        <w:t>1. Признать утратившими силу: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1.1. </w:t>
      </w:r>
      <w:hyperlink r:id="rId6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28.09.2022 N 735 "Об утверждении Положения о порядке предоставления грантов в форме субсидий субъектам малого и среднего предпринимательства, включенным в реестр социальных предпринимателей, на финансовое обеспечение затрат, связанных с реализацией проекта в сфере социального предпринимательства, или субъектам малого и среднего предпринимательства, созданным физическими лицами в возрасте до 25 лет включительно, на финансовое обеспечение затрат, связанных с реализацией проекта в сфере предпринимательской деятельности".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1.2. </w:t>
      </w:r>
      <w:hyperlink r:id="rId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28.08.2023 N 603 "О внесении изменений в постановление Правительства Калужской области от 28.09.2022 N 735 "Об утверждении Положения о порядке предоставления грантов в форме субсидий субъектам малого и среднего предпринимательства, включенным в реестр социальных предпринимателей, на финансовое обеспечение затрат, связанных с реализацией проекта в сфере социального предпринимательства, или субъектам малого и среднего предпринимательства, созданным физическими лицами в возрасте до 25 лет включительно, на финансовое обеспечение затрат, связанных с реализацией проекта в сфере предпринимательской деятельности".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1.3. </w:t>
      </w:r>
      <w:hyperlink r:id="rId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01.06.2021 N 353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Государственному фонду поддержки предпринимательства Калужской области (микрокредитной компании) в виде имущественного взноса на финансовое обеспечение затрат с целью предоставления субъектам малого и среднего предпринимательства поручительств (гарантий) фондов содействия кредитованию (гарантийных фондов, фондов поручительств)".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1.4. </w:t>
      </w:r>
      <w:hyperlink r:id="rId9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02.07.2021 N 417 "О внесении изменений в постановление Правительства Калужской области от 01.06.2021 N 353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Государственному фонду поддержки предпринимательства Калужской области (микрокредитной компании) в виде имущественного взноса на финансовое обеспечение затрат с целью предоставления субъектам малого и среднего предпринимательства поручительств (гарантий) фондов содействия кредитованию (гарантийных фондов, фондов поручительств)".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1.5. </w:t>
      </w:r>
      <w:hyperlink r:id="rId10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03.08.2022 N 580 "О внесении изменений в постановление Правительства Калужской области от 01.06.2021 N 353 "Об </w:t>
      </w:r>
      <w:r>
        <w:lastRenderedPageBreak/>
        <w:t>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Государственному фонду поддержки предпринимательства Калужской области (микрокредитной компании) в виде имущественного взноса на финансовое обеспечение затрат с целью предоставления субъектам малого и среднего предпринимательства поручительств (гарантий) фондов содействия кредитованию (гарантийных фондов, фондов поручительств)" (в ред. постановления Правительства Калужской области от 02.07.2021 N 417)".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1.6. </w:t>
      </w:r>
      <w:hyperlink r:id="rId11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23.06.2023 N 429 "О внесении изменений в постановление Правительства Калужской области от 01.06.2021 N 353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Государственному фонду поддержки предпринимательства Калужской области (микрокредитной компании) в виде имущественного взноса на финансовое обеспечение затрат с целью предоставления субъектам малого и среднего предпринимательства поручительств (гарантий) фондов содействия кредитованию (гарантийных фондов, фондов поручительств)" (в ред. постановлений Правительства Калужской области от 02.07.2021 N 417, от 03.08.2022 N 580)".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1.7. </w:t>
      </w:r>
      <w:hyperlink r:id="rId12">
        <w:r>
          <w:rPr>
            <w:color w:val="0000FF"/>
          </w:rPr>
          <w:t>Пункт 1</w:t>
        </w:r>
      </w:hyperlink>
      <w:r>
        <w:t xml:space="preserve"> постановления Правительства Калужской области от 29.07.2019 N 472 "Об утверждении Положения о порядке предоставления из областного бюджета субсидий юридическим лицам (кроме некоммерческих организаций), индивидуальным предпринимателям на 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1.8. </w:t>
      </w:r>
      <w:hyperlink r:id="rId13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20.04.2020 N 330 "О внесении изменений в постановление Правительства Калужской области от 29.07.2019 N 472 "Об утверждении Положения о порядке предоставления из областного бюджета субсидий юридическим лицам (кроме некоммерческих организаций), индивидуальным предпринимателям на 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1.9. </w:t>
      </w:r>
      <w:hyperlink r:id="rId14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15.06.2021 N 381 "О внесении изменений в постановление Правительства Калужской области от 29.07.2019 N 472 "Об утверждении Положения о порядке предоставления из областного бюджета субсидий юридическим лицам (кроме некоммерческих организаций), индивидуальным предпринимателям на развитие лизинга и на возмещение затрат, связанных с приобретением производственного оборудования" (в ред. постановления Правительства Калужской области от 20.04.2020 N 330)".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1.10. </w:t>
      </w:r>
      <w:hyperlink r:id="rId15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06.08.2021 N 521 "О внесении изменений в постановление Правительства Калужской области от 29.07.2019 N 472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предпринимателям, производителям товаров, работ, услуг на возмещение части затрат, фактически произведенных получателем в текущем финансовом году на уплату лизинговых платежей, на уплату первого взноса (аванса) при заключении не ранее 1 января года, предшествующего году предоставления субсидий, договора лизинга, на возмещение затрат, связанных с приобретением производственного оборудования" (в ред. постановлений Правительства Калужской области от 20.04.2020 N 330, от 15.06.2021 N 381)".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1.11. </w:t>
      </w:r>
      <w:hyperlink r:id="rId16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08.07.2022 N 502 "О внесении </w:t>
      </w:r>
      <w:r>
        <w:lastRenderedPageBreak/>
        <w:t>изменений в постановление Правительства Калужской области от 29.07.2019 N 472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предпринимателям, производителям товаров, работ, услуг на возмещение части затрат, фактически произведенных получателем в текущем финансовом году на уплату лизинговых платежей, на уплату первого взноса (аванса) при заключении не ранее 1 января года, предшествующего году предоставления субсидий, договора лизинга, на возмещение затрат, связанных с приобретением производственного оборудования" (в ред. постановлений Правительства Калужской области от 20.04.2020 N 330, от 15.06.2021 N 381, от 06.08.2021 N 521)".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1.12. </w:t>
      </w:r>
      <w:hyperlink r:id="rId1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07.07.2023 N 484 "О внесении изменений в постановление Правительства Калужской области от 29.07.2019 N 472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предпринимателям, производителям товаров, работ, услуг на возмещение части затрат, фактически произведенных получателем в текущем финансовом году на уплату лизинговых платежей, на уплату первого взноса (аванса) при заключении не ранее 1 января года, предшествующего году предоставления субсидий, договора лизинга, на возмещение затрат, связанных с приобретением производственного оборудования" (в ред. постановлений Правительства Калужской области от 20.04.2020 N 330, от 15.06.2021 N 381, от 06.08.2021 N 521, от 08.07.2022 N 502)".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1.13. </w:t>
      </w:r>
      <w:hyperlink r:id="rId1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12.08.2021 N 522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по оказанию информационно-консультационной и организационной поддержки внешнеэкономической деятельности субъектов малого и среднего предпринимательства, а также по оказанию услуг субъектам малого и среднего предпринимательства по продвижению их товаров, услуг и технологий на международные рынки".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1.14. </w:t>
      </w:r>
      <w:hyperlink r:id="rId19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25.01.2022 N 25 "О внесении изменений в постановление Правительства Калужской области от 12.08.2021 N 522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по оказанию информационно-консультационной и организационной поддержки внешнеэкономической деятельности субъектов малого и среднего предпринимательства, а также по оказанию услуг субъектам малого и среднего предпринимательства по продвижению их товаров, услуг и технологий на международные рынки".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1.15. </w:t>
      </w:r>
      <w:hyperlink r:id="rId20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21.04.2023 N 287 "О внесении изменений в постановление Правительства Калужской области от 12.08.2021 N 522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по оказанию информационно-консультационной и организационной поддержки внешнеэкономической деятельности субъектов малого и среднего предпринимательства, а также по оказанию услуг субъектам малого и среднего предпринимательства по продвижению их товаров, услуг и технологий на международные рынки" (в ред. постановления Правительства Калужской области от 25.01.2022 N 25)".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1.16. </w:t>
      </w:r>
      <w:hyperlink r:id="rId21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25.05.2021 N 330 "Об утверждении </w:t>
      </w:r>
      <w:r>
        <w:lastRenderedPageBreak/>
        <w:t>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в целях осуществления субъектами малого и среднего предпринимательства экспорта товаров (работ, услуг) при поддержке центров поддержки экспорта".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1.17. </w:t>
      </w:r>
      <w:hyperlink r:id="rId22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22.04.2022 N 301 "О внесении изменений в постановление Правительства Калужской области от 25.05.2021 N 330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в целях осуществления субъектами малого и среднего предпринимательства экспорта товаров (работ, услуг) при поддержке центров поддержки экспорта".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1.18. </w:t>
      </w:r>
      <w:hyperlink r:id="rId23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20.02.2023 N 99 "О внесении изменений в постановление Правительства Калужской области от 25.05.2021 N 330 "Об утверждении Положения о порядке определения объема и предоставления субсидий из областного бюджета некоммерческой организации, не являющейся государственным (муниципальным) учреждением, - автономной некоммерческой организации "Центр поддержки экспорта Калужской области" в виде имущественного взноса на финансовое обеспечение затрат в целях осуществления субъектами малого и среднего предпринимательства экспорта товаров (работ, услуг) при поддержке центров поддержки экспорта" (в ред. постановления Правительства Калужской области от 22.04.2022 N 301)".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1.19. </w:t>
      </w:r>
      <w:hyperlink r:id="rId24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29.07.2019 N 474 "Об утверждении Положения о порядке предоставления субсидий из областного бюджета юридическим лицам (кроме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1.20. </w:t>
      </w:r>
      <w:hyperlink r:id="rId25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07.04.2020 N 273 "О внесении изменений в постановление Правительства Калужской области от 29.07.2019 N 474 "Об утверждении Положения о порядке предоставления субсидий из областного бюджета юридическим лицам (кроме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1.21. </w:t>
      </w:r>
      <w:hyperlink r:id="rId26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06.07.2021 N 430 "О внесении изменений в постановление Правительства Калужской области от 29.07.2019 N 474 "Об утверждении Положения о порядке предоставления субсидий из областного бюджета юридическим лицам (кроме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 (в ред. постановления Правительства Калужской области от 07.04.2020 N 273)".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1.22. </w:t>
      </w:r>
      <w:hyperlink r:id="rId2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06.08.2021 N 513 "О внесении изменений в постановление Правительства Калужской области от 29.07.2019 N 474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07.04.2020 N 273, от 06.07.2021 N 430)".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lastRenderedPageBreak/>
        <w:t xml:space="preserve">1.23. </w:t>
      </w:r>
      <w:hyperlink r:id="rId2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09.06.2022 N 421 "О внесении изменений в постановление Правительства Калужской области от 29.07.2019 N 474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07.04.2020 N 273, от 06.07.2021 N 430, от 06.08.2021 N 513)".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1.24. </w:t>
      </w:r>
      <w:hyperlink r:id="rId29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08.06.2023 N 389 "О внесении изменений в постановление Правительства Калужской области от 29.07.2019 N 474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организаций), индивидуальным предпринимателям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07.04.2020 N 273, от 06.07.2021 N 430, от 06.08.2021 N 513, от 09.06.2022 N 421)".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1.25. </w:t>
      </w:r>
      <w:hyperlink r:id="rId30">
        <w:r>
          <w:rPr>
            <w:color w:val="0000FF"/>
          </w:rPr>
          <w:t>Пункт 1</w:t>
        </w:r>
      </w:hyperlink>
      <w:r>
        <w:t xml:space="preserve"> постановления Правительства Калужской области от 24.07.2020 N 567 "Об утверждении Положения о порядке предоставления из областного бюджета субсидий юридическим лицам (кроме некоммерческих организаций), образующим инфраструктуру поддержки субъектов малого и среднего предпринимательства, на возмещение фактически произведенных затрат на организацию оказания комплекса услуг, сервисов и мер поддержки субъектам малого и среднего предпринимательства в центре "Мой бизнес".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1.26. </w:t>
      </w:r>
      <w:hyperlink r:id="rId31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02.06.2021 N 356 "О внесении изменений в постановление Правительства Калужской области от 24.07.2020 N 567 "Об утверждении Положения о порядке предоставления из областного бюджета субсидий юридическим лицам (кроме некоммерческих организаций), образующим инфраструктуру поддержки субъектов малого и среднего предпринимательства, на возмещение фактически произведенных затрат на организацию оказания комплекса услуг, сервисов и мер поддержки субъектам малого и среднего предпринимательства в центре "Мой бизнес".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1.27. </w:t>
      </w:r>
      <w:hyperlink r:id="rId32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04.05.2022 N 336 "О внесении изменений в постановление Правительства Калужской области от 24.07.2020 N 567 "Об утверждении Положения о порядке предоставления из областного бюджета субсидий юридическим лицам (кроме некоммерческих организаций), образующим инфраструктуру поддержки субъектов малого и среднего предпринимательства, на возмещение фактически произведенных затрат на организацию оказания комплекса услуг, сервисов и мер поддержки субъектам малого и среднего предпринимательства в центре "Мой бизнес" (в ред. постановления Правительства Калужской области от 02.06.2021 N 356)".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1.28. </w:t>
      </w:r>
      <w:hyperlink r:id="rId33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08.07.2022 N 504 "О внесении изменения в постановление Правительства Калужской области от 24.07.2020 N 567 "Об утверждении Положения о порядке предоставления из областного бюджета субсидий юридическим лицам (кроме некоммерческих организаций), образующим инфраструктуру поддержки субъектов малого и среднего предпринимательства, на возмещение фактически произведенных затрат на организацию оказания комплекса услуг, сервисов и мер поддержки субъектам малого и среднего предпринимательства в центре "Мой бизнес" (в ред. постановлений Правительства Калужской области от 02.06.2021 N 356, от 04.05.2022 N 336)".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1.29. </w:t>
      </w:r>
      <w:hyperlink r:id="rId34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31.03.2023 N 224 "О внесении изменений в постановление Правительства Калужской области от 24.07.2020 N 567 "Об утверждении Положения о порядке предоставления из областного бюджета субсидий юридическим лицам (кроме некоммерческих организаций), образующим инфраструктуру поддержки субъектов малого и среднего предпринимательства, на возмещение фактически </w:t>
      </w:r>
      <w:r>
        <w:lastRenderedPageBreak/>
        <w:t>произведенных затрат на организацию оказания комплекса услуг, сервисов и мер поддержки субъектам малого и среднего предпринимательства в центре "Мой бизнес" (в ред. постановлений Правительства Калужской области от 02.06.2021 N 356, от 04.05.2022 N 336, от 08.07.2022 N 504)".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1.30. </w:t>
      </w:r>
      <w:hyperlink r:id="rId35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17.08.2022 N 613 "Об утверждении Положения о порядке предоставления субсидий на возмещение фактически произведенных затрат, связанных с оказанием услуг по поддержке высокотехнологичных, инновационных предприятий".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1.31. </w:t>
      </w:r>
      <w:hyperlink r:id="rId36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14.04.2023 N 262 "О внесении изменения в постановление Правительства Калужской области от 17.08.2022 N 613 "Об утверждении Положения о порядке предоставления субсидий на возмещение фактически произведенных затрат, связанных с оказанием услуг по поддержке высокотехнологичных, инновационных предприятий".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1.32. </w:t>
      </w:r>
      <w:hyperlink r:id="rId3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26.11.2021 N 805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 на возмещение затрат в связи с производством (реализацией) продукции, предназначенной для экспортных поставок".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1.33. </w:t>
      </w:r>
      <w:hyperlink r:id="rId3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15.12.2021 N 871 "О внесении изменения в постановление Правительства Калужской области от 26.11.2021 N 805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 на возмещение затрат в связи с производством (реализацией) продукции, предназначенной для экспортных поставок".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1.34. </w:t>
      </w:r>
      <w:hyperlink r:id="rId39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29.09.2022 N 750 "О внесении изменений в постановление Правительства Калужской области от 26.11.2021 N 805 "Об утверждении Положения о порядке предоставления субсидий юридическим лицам (за исключением государственных (муниципальных) учреждений, некоммерческих организаций) на возмещение затрат в связи с производством (реализацией) продукции, предназначенной для экспортных поставок" (в ред. постановления Правительства Калужской области от 15.12.2021 N 871)".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1.35. </w:t>
      </w:r>
      <w:hyperlink r:id="rId40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25.09.2023 N 679 "О внесении изменений в постановление Правительства Калужской области от 26.11.2021 N 805 "Об утверждении Положения о порядке предоставления субсидий на возмещение затрат в связи с производством (реализацией) продукции, предназначенной для экспортных поставок" (в ред. постановлений Правительства Калужской области от 15.12.2021 N 871, от 29.09.2022 N 750)".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1.36. </w:t>
      </w:r>
      <w:hyperlink r:id="rId41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15.12.2023 N 854 "О внесении изменения в постановление Правительства Калужской области от 26.11.2021 N 805 "Об утверждении Положения о порядке предоставления субсидий на возмещение затрат в связи с производством (реализацией) продукции, предназначенной для экспортных поставок" (в ред. постановлений Правительства Калужской области от 15.12.2021 N 871, от 29.09.2022 N 750, от 25.09.2023 N 679)".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1.37. </w:t>
      </w:r>
      <w:hyperlink r:id="rId42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14.04.2021 N 227 "Об утверждении Положения о порядке предоставления субсидий юридическим лицам (за исключением субсидий государственным (муниципальным) учреждениям) на возмещение части затрат, связанных с приобретением нового оборудования".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1.38. </w:t>
      </w:r>
      <w:hyperlink r:id="rId43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29.09.2022 N 736 "О внесении изменений в постановление Правительства Калужской области от 14.04.2021 N 227 "Об </w:t>
      </w:r>
      <w:r>
        <w:lastRenderedPageBreak/>
        <w:t>утверждении Положения о порядке предоставления субсидий юридическим лицам (за исключением субсидий государственным (муниципальным) учреждениям) на возмещение части затрат, связанных с приобретением нового оборудования".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1.39. </w:t>
      </w:r>
      <w:hyperlink r:id="rId44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12.04.2023 N 258 "О внесении изменений в постановление Правительства Калужской области от 14.04.2021 N 227 "Об утверждении Положения о порядке предоставления субсидий на возмещение части затрат, связанных с приобретением нового оборудования" (в ред. постановления Правительства Калужской области от 29.09.2022 N 736)".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 xml:space="preserve">1.40. </w:t>
      </w:r>
      <w:hyperlink r:id="rId45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05.05.2023 N 309 "Об утверждении Положения о порядке определения объема и предоставления субсидии некоммерческой организации "Фонд развития промышленности Калужской области" в виде имущественного взноса на финансовое обеспечение создания (капитализации) и (или) деятельности (докапитализации) регионального фонда развития промышленности, созданного в организационно-правовой форме, предусмотренной частью 1 статьи 11 Федерального закона "О промышленной политике в Российской Федерации".</w:t>
      </w:r>
    </w:p>
    <w:p w:rsidR="00C44DF0" w:rsidRDefault="00C44DF0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C44DF0" w:rsidRDefault="00C44DF0">
      <w:pPr>
        <w:pStyle w:val="ConsPlusNormal"/>
        <w:jc w:val="both"/>
      </w:pPr>
    </w:p>
    <w:p w:rsidR="00C44DF0" w:rsidRDefault="00C44DF0">
      <w:pPr>
        <w:pStyle w:val="ConsPlusNormal"/>
        <w:jc w:val="right"/>
      </w:pPr>
      <w:r>
        <w:t>Губернатор Калужской области</w:t>
      </w:r>
    </w:p>
    <w:p w:rsidR="00C44DF0" w:rsidRDefault="00C44DF0">
      <w:pPr>
        <w:pStyle w:val="ConsPlusNormal"/>
        <w:jc w:val="right"/>
      </w:pPr>
      <w:r>
        <w:t>В.В.Шапша</w:t>
      </w:r>
    </w:p>
    <w:p w:rsidR="00C44DF0" w:rsidRDefault="00C44DF0">
      <w:pPr>
        <w:pStyle w:val="ConsPlusNormal"/>
        <w:jc w:val="both"/>
      </w:pPr>
    </w:p>
    <w:p w:rsidR="00C44DF0" w:rsidRDefault="00C44DF0">
      <w:pPr>
        <w:pStyle w:val="ConsPlusNormal"/>
        <w:jc w:val="both"/>
      </w:pPr>
    </w:p>
    <w:p w:rsidR="00C44DF0" w:rsidRDefault="00C44D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E8B" w:rsidRDefault="00290E8B">
      <w:bookmarkStart w:id="0" w:name="_GoBack"/>
      <w:bookmarkEnd w:id="0"/>
    </w:p>
    <w:sectPr w:rsidR="00290E8B" w:rsidSect="006B6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F0"/>
    <w:rsid w:val="00290E8B"/>
    <w:rsid w:val="00C4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37815-B8FA-40BE-8560-67F3347D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4D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44D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44D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37&amp;n=130675" TargetMode="External"/><Relationship Id="rId18" Type="http://schemas.openxmlformats.org/officeDocument/2006/relationships/hyperlink" Target="https://login.consultant.ru/link/?req=doc&amp;base=RLAW037&amp;n=159313" TargetMode="External"/><Relationship Id="rId26" Type="http://schemas.openxmlformats.org/officeDocument/2006/relationships/hyperlink" Target="https://login.consultant.ru/link/?req=doc&amp;base=RLAW037&amp;n=142519" TargetMode="External"/><Relationship Id="rId39" Type="http://schemas.openxmlformats.org/officeDocument/2006/relationships/hyperlink" Target="https://login.consultant.ru/link/?req=doc&amp;base=RLAW037&amp;n=153738" TargetMode="External"/><Relationship Id="rId21" Type="http://schemas.openxmlformats.org/officeDocument/2006/relationships/hyperlink" Target="https://login.consultant.ru/link/?req=doc&amp;base=RLAW037&amp;n=157615" TargetMode="External"/><Relationship Id="rId34" Type="http://schemas.openxmlformats.org/officeDocument/2006/relationships/hyperlink" Target="https://login.consultant.ru/link/?req=doc&amp;base=RLAW037&amp;n=158657" TargetMode="External"/><Relationship Id="rId42" Type="http://schemas.openxmlformats.org/officeDocument/2006/relationships/hyperlink" Target="https://login.consultant.ru/link/?req=doc&amp;base=RLAW037&amp;n=159026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37&amp;n=1622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37&amp;n=151523" TargetMode="External"/><Relationship Id="rId29" Type="http://schemas.openxmlformats.org/officeDocument/2006/relationships/hyperlink" Target="https://login.consultant.ru/link/?req=doc&amp;base=RLAW037&amp;n=16052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37&amp;n=162311" TargetMode="External"/><Relationship Id="rId11" Type="http://schemas.openxmlformats.org/officeDocument/2006/relationships/hyperlink" Target="https://login.consultant.ru/link/?req=doc&amp;base=RLAW037&amp;n=160764" TargetMode="External"/><Relationship Id="rId24" Type="http://schemas.openxmlformats.org/officeDocument/2006/relationships/hyperlink" Target="https://login.consultant.ru/link/?req=doc&amp;base=RLAW037&amp;n=160551" TargetMode="External"/><Relationship Id="rId32" Type="http://schemas.openxmlformats.org/officeDocument/2006/relationships/hyperlink" Target="https://login.consultant.ru/link/?req=doc&amp;base=RLAW037&amp;n=150054" TargetMode="External"/><Relationship Id="rId37" Type="http://schemas.openxmlformats.org/officeDocument/2006/relationships/hyperlink" Target="https://login.consultant.ru/link/?req=doc&amp;base=RLAW037&amp;n=165208" TargetMode="External"/><Relationship Id="rId40" Type="http://schemas.openxmlformats.org/officeDocument/2006/relationships/hyperlink" Target="https://login.consultant.ru/link/?req=doc&amp;base=RLAW037&amp;n=163127" TargetMode="External"/><Relationship Id="rId45" Type="http://schemas.openxmlformats.org/officeDocument/2006/relationships/hyperlink" Target="https://login.consultant.ru/link/?req=doc&amp;base=RLAW037&amp;n=159678" TargetMode="External"/><Relationship Id="rId5" Type="http://schemas.openxmlformats.org/officeDocument/2006/relationships/hyperlink" Target="https://login.consultant.ru/link/?req=doc&amp;base=RLAW037&amp;n=141573" TargetMode="External"/><Relationship Id="rId15" Type="http://schemas.openxmlformats.org/officeDocument/2006/relationships/hyperlink" Target="https://login.consultant.ru/link/?req=doc&amp;base=RLAW037&amp;n=143163" TargetMode="External"/><Relationship Id="rId23" Type="http://schemas.openxmlformats.org/officeDocument/2006/relationships/hyperlink" Target="https://login.consultant.ru/link/?req=doc&amp;base=RLAW037&amp;n=157534" TargetMode="External"/><Relationship Id="rId28" Type="http://schemas.openxmlformats.org/officeDocument/2006/relationships/hyperlink" Target="https://login.consultant.ru/link/?req=doc&amp;base=RLAW037&amp;n=150925" TargetMode="External"/><Relationship Id="rId36" Type="http://schemas.openxmlformats.org/officeDocument/2006/relationships/hyperlink" Target="https://login.consultant.ru/link/?req=doc&amp;base=RLAW037&amp;n=159063" TargetMode="External"/><Relationship Id="rId10" Type="http://schemas.openxmlformats.org/officeDocument/2006/relationships/hyperlink" Target="https://login.consultant.ru/link/?req=doc&amp;base=RLAW037&amp;n=152098" TargetMode="External"/><Relationship Id="rId19" Type="http://schemas.openxmlformats.org/officeDocument/2006/relationships/hyperlink" Target="https://login.consultant.ru/link/?req=doc&amp;base=RLAW037&amp;n=147072" TargetMode="External"/><Relationship Id="rId31" Type="http://schemas.openxmlformats.org/officeDocument/2006/relationships/hyperlink" Target="https://login.consultant.ru/link/?req=doc&amp;base=RLAW037&amp;n=141785" TargetMode="External"/><Relationship Id="rId44" Type="http://schemas.openxmlformats.org/officeDocument/2006/relationships/hyperlink" Target="https://login.consultant.ru/link/?req=doc&amp;base=RLAW037&amp;n=159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37&amp;n=142443" TargetMode="External"/><Relationship Id="rId14" Type="http://schemas.openxmlformats.org/officeDocument/2006/relationships/hyperlink" Target="https://login.consultant.ru/link/?req=doc&amp;base=RLAW037&amp;n=141979" TargetMode="External"/><Relationship Id="rId22" Type="http://schemas.openxmlformats.org/officeDocument/2006/relationships/hyperlink" Target="https://login.consultant.ru/link/?req=doc&amp;base=RLAW037&amp;n=149730" TargetMode="External"/><Relationship Id="rId27" Type="http://schemas.openxmlformats.org/officeDocument/2006/relationships/hyperlink" Target="https://login.consultant.ru/link/?req=doc&amp;base=RLAW037&amp;n=143135" TargetMode="External"/><Relationship Id="rId30" Type="http://schemas.openxmlformats.org/officeDocument/2006/relationships/hyperlink" Target="https://login.consultant.ru/link/?req=doc&amp;base=RLAW037&amp;n=158679&amp;dst=100006" TargetMode="External"/><Relationship Id="rId35" Type="http://schemas.openxmlformats.org/officeDocument/2006/relationships/hyperlink" Target="https://login.consultant.ru/link/?req=doc&amp;base=RLAW037&amp;n=159093" TargetMode="External"/><Relationship Id="rId43" Type="http://schemas.openxmlformats.org/officeDocument/2006/relationships/hyperlink" Target="https://login.consultant.ru/link/?req=doc&amp;base=RLAW037&amp;n=153604" TargetMode="External"/><Relationship Id="rId8" Type="http://schemas.openxmlformats.org/officeDocument/2006/relationships/hyperlink" Target="https://login.consultant.ru/link/?req=doc&amp;base=RLAW037&amp;n=16079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37&amp;n=161311&amp;dst=100269" TargetMode="External"/><Relationship Id="rId17" Type="http://schemas.openxmlformats.org/officeDocument/2006/relationships/hyperlink" Target="https://login.consultant.ru/link/?req=doc&amp;base=RLAW037&amp;n=161293" TargetMode="External"/><Relationship Id="rId25" Type="http://schemas.openxmlformats.org/officeDocument/2006/relationships/hyperlink" Target="https://login.consultant.ru/link/?req=doc&amp;base=RLAW037&amp;n=130210" TargetMode="External"/><Relationship Id="rId33" Type="http://schemas.openxmlformats.org/officeDocument/2006/relationships/hyperlink" Target="https://login.consultant.ru/link/?req=doc&amp;base=RLAW037&amp;n=151534" TargetMode="External"/><Relationship Id="rId38" Type="http://schemas.openxmlformats.org/officeDocument/2006/relationships/hyperlink" Target="https://login.consultant.ru/link/?req=doc&amp;base=RLAW037&amp;n=146118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RLAW037&amp;n=159304" TargetMode="External"/><Relationship Id="rId41" Type="http://schemas.openxmlformats.org/officeDocument/2006/relationships/hyperlink" Target="https://login.consultant.ru/link/?req=doc&amp;base=RLAW037&amp;n=165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4050</Words>
  <Characters>23087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2024-04-27T05:58:00Z</dcterms:created>
  <dcterms:modified xsi:type="dcterms:W3CDTF">2024-04-27T05:58:00Z</dcterms:modified>
</cp:coreProperties>
</file>